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E1" w:rsidRDefault="0007475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179"/>
        <w:gridCol w:w="6737"/>
        <w:gridCol w:w="1025"/>
      </w:tblGrid>
      <w:tr w:rsidR="00F240BE" w:rsidTr="00F240BE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40BE" w:rsidRPr="00574EE7" w:rsidRDefault="00F240BE" w:rsidP="00BB5FF7">
            <w:pPr>
              <w:tabs>
                <w:tab w:val="left" w:pos="993"/>
              </w:tabs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Програма «</w:t>
            </w:r>
            <w:proofErr w:type="spellStart"/>
            <w:r w:rsidR="00BB5FF7" w:rsidRPr="00BB5FF7">
              <w:rPr>
                <w:rFonts w:eastAsia="Calibri"/>
                <w:b/>
                <w:bCs/>
                <w:sz w:val="28"/>
                <w:szCs w:val="28"/>
              </w:rPr>
              <w:t>Функції</w:t>
            </w:r>
            <w:proofErr w:type="spellEnd"/>
            <w:r w:rsidR="00BB5FF7" w:rsidRPr="00BB5FF7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B5FF7" w:rsidRPr="00BB5FF7">
              <w:rPr>
                <w:rFonts w:eastAsia="Calibri"/>
                <w:b/>
                <w:bCs/>
                <w:sz w:val="28"/>
                <w:szCs w:val="28"/>
              </w:rPr>
              <w:t>контролюючих</w:t>
            </w:r>
            <w:proofErr w:type="spellEnd"/>
            <w:r w:rsidR="00BB5FF7" w:rsidRPr="00BB5FF7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B5FF7" w:rsidRPr="00BB5FF7">
              <w:rPr>
                <w:rFonts w:eastAsia="Calibri"/>
                <w:b/>
                <w:bCs/>
                <w:sz w:val="28"/>
                <w:szCs w:val="28"/>
              </w:rPr>
              <w:t>органів</w:t>
            </w:r>
            <w:proofErr w:type="spellEnd"/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074752" w:rsidP="00F240BE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Аудиторія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074752" w:rsidP="00F240BE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</w:t>
            </w:r>
            <w:r w:rsidRPr="00F240BE">
              <w:rPr>
                <w:rFonts w:eastAsia="Calibri"/>
                <w:sz w:val="24"/>
                <w:szCs w:val="24"/>
                <w:lang w:val="uk-UA"/>
              </w:rPr>
              <w:t>удит</w:t>
            </w:r>
            <w:r>
              <w:rPr>
                <w:rFonts w:eastAsia="Calibri"/>
                <w:sz w:val="24"/>
                <w:szCs w:val="24"/>
                <w:lang w:val="uk-UA"/>
              </w:rPr>
              <w:t>ори, внутрішні аудитори, бухгалтери, керівники підприємств  тощо</w:t>
            </w:r>
          </w:p>
        </w:tc>
      </w:tr>
      <w:tr w:rsidR="00F240BE" w:rsidRPr="009A0FBF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F240BE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144CCF" w:rsidP="00B2110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Освітній захід стосується практичних аспектів </w:t>
            </w:r>
            <w:r w:rsidR="00B21106">
              <w:rPr>
                <w:rFonts w:eastAsia="Calibri"/>
                <w:sz w:val="24"/>
                <w:szCs w:val="24"/>
                <w:lang w:val="uk-UA"/>
              </w:rPr>
              <w:t xml:space="preserve"> виконання обов’язків та прав платників податків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BA0D8C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</w:tr>
      <w:tr w:rsidR="008D75FB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Pr="00574EE7" w:rsidRDefault="008D75FB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Тривалість освітнього заходу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Default="009B1506" w:rsidP="00574EE7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8D75FB">
              <w:rPr>
                <w:rFonts w:eastAsia="Calibri"/>
                <w:sz w:val="24"/>
                <w:szCs w:val="24"/>
                <w:lang w:val="uk-UA"/>
              </w:rPr>
              <w:t xml:space="preserve"> годин</w:t>
            </w:r>
            <w:r w:rsidR="000D5A95">
              <w:rPr>
                <w:rFonts w:eastAsia="Calibri"/>
                <w:sz w:val="24"/>
                <w:szCs w:val="24"/>
                <w:lang w:val="uk-UA"/>
              </w:rPr>
              <w:t>и</w:t>
            </w:r>
          </w:p>
        </w:tc>
      </w:tr>
      <w:tr w:rsidR="00574EE7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Форма  безперервного професійного навчання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чна і дистанційна.</w:t>
            </w:r>
          </w:p>
          <w:p w:rsidR="00574EE7" w:rsidRPr="00574EE7" w:rsidRDefault="00574EE7" w:rsidP="004F7AF4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74EE7">
              <w:rPr>
                <w:rFonts w:eastAsia="Calibri"/>
                <w:sz w:val="24"/>
                <w:szCs w:val="24"/>
                <w:lang w:val="uk-UA"/>
              </w:rPr>
              <w:t>Навчання проводиться у формі семінару з наступною видач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ю учасникам документа, що підтверджує фактичну участь у заході. На час 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в</w:t>
            </w:r>
            <w:r w:rsidR="004F7AF4">
              <w:rPr>
                <w:rFonts w:eastAsia="Calibri"/>
                <w:sz w:val="24"/>
                <w:szCs w:val="24"/>
                <w:lang w:val="uk-UA"/>
              </w:rPr>
              <w:t>оєнн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ого стану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 навчання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проводиться дистанційно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з використання програми </w:t>
            </w:r>
            <w:r>
              <w:rPr>
                <w:rFonts w:eastAsia="Calibri"/>
                <w:sz w:val="24"/>
                <w:szCs w:val="24"/>
                <w:lang w:val="en-US"/>
              </w:rPr>
              <w:t>ZOOM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240BE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Години</w:t>
            </w:r>
          </w:p>
          <w:p w:rsidR="00F240BE" w:rsidRPr="00B75706" w:rsidRDefault="00F240BE" w:rsidP="00F240BE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RPr="000D5A95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2A" w:rsidRDefault="00F9062A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1.</w:t>
            </w:r>
          </w:p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5" w:rsidRDefault="000D5A95" w:rsidP="000D5A95">
            <w:pPr>
              <w:spacing w:before="120" w:after="120"/>
              <w:jc w:val="both"/>
              <w:rPr>
                <w:rFonts w:eastAsiaTheme="minorHAnsi"/>
                <w:sz w:val="24"/>
                <w:szCs w:val="22"/>
                <w:lang w:val="uk-UA"/>
              </w:rPr>
            </w:pPr>
            <w:proofErr w:type="spellStart"/>
            <w:r>
              <w:rPr>
                <w:rFonts w:eastAsiaTheme="minorHAnsi"/>
                <w:sz w:val="24"/>
                <w:szCs w:val="22"/>
                <w:lang w:val="uk-UA"/>
              </w:rPr>
              <w:t>Статя</w:t>
            </w:r>
            <w:proofErr w:type="spellEnd"/>
            <w:r>
              <w:rPr>
                <w:rFonts w:eastAsiaTheme="minorHAnsi"/>
                <w:sz w:val="24"/>
                <w:szCs w:val="22"/>
                <w:lang w:val="uk-UA"/>
              </w:rPr>
              <w:t xml:space="preserve"> 19 Податкового Кодексу України </w:t>
            </w:r>
          </w:p>
          <w:p w:rsidR="000D5A95" w:rsidRDefault="000D5A95" w:rsidP="000D5A95">
            <w:pPr>
              <w:spacing w:before="120" w:after="120"/>
              <w:jc w:val="both"/>
              <w:rPr>
                <w:rFonts w:eastAsiaTheme="minorHAnsi"/>
                <w:sz w:val="24"/>
                <w:szCs w:val="22"/>
                <w:lang w:val="uk-UA"/>
              </w:rPr>
            </w:pPr>
            <w:proofErr w:type="spellStart"/>
            <w:r>
              <w:rPr>
                <w:rFonts w:eastAsiaTheme="minorHAnsi"/>
                <w:sz w:val="24"/>
                <w:szCs w:val="22"/>
                <w:lang w:val="uk-UA"/>
              </w:rPr>
              <w:t>Фукції</w:t>
            </w:r>
            <w:proofErr w:type="spellEnd"/>
            <w:r w:rsidRPr="000D5A95">
              <w:rPr>
                <w:rFonts w:eastAsiaTheme="minorHAnsi"/>
                <w:sz w:val="24"/>
                <w:szCs w:val="22"/>
                <w:lang w:val="uk-UA"/>
              </w:rPr>
              <w:t xml:space="preserve"> контролюючих органів</w:t>
            </w:r>
            <w:r>
              <w:rPr>
                <w:rFonts w:eastAsiaTheme="minorHAnsi"/>
                <w:sz w:val="24"/>
                <w:szCs w:val="22"/>
                <w:lang w:val="uk-UA"/>
              </w:rPr>
              <w:t>:</w:t>
            </w:r>
          </w:p>
          <w:p w:rsidR="000D5A95" w:rsidRDefault="000D5A95" w:rsidP="000D5A95">
            <w:pPr>
              <w:spacing w:before="120" w:after="120"/>
              <w:jc w:val="both"/>
              <w:rPr>
                <w:rFonts w:eastAsiaTheme="minorHAnsi"/>
                <w:sz w:val="24"/>
                <w:szCs w:val="22"/>
                <w:lang w:val="uk-UA"/>
              </w:rPr>
            </w:pPr>
            <w:r>
              <w:rPr>
                <w:rFonts w:eastAsiaTheme="minorHAnsi"/>
                <w:sz w:val="24"/>
                <w:szCs w:val="22"/>
                <w:lang w:val="uk-UA"/>
              </w:rPr>
              <w:t xml:space="preserve">- </w:t>
            </w:r>
            <w:r w:rsidRPr="000D5A95">
              <w:rPr>
                <w:rFonts w:eastAsiaTheme="minorHAnsi"/>
                <w:sz w:val="24"/>
                <w:szCs w:val="22"/>
                <w:lang w:val="uk-UA"/>
              </w:rPr>
              <w:t>Адміністрування податків і зборів</w:t>
            </w:r>
          </w:p>
          <w:p w:rsidR="00E8080E" w:rsidRDefault="00E8080E" w:rsidP="00E8080E">
            <w:pPr>
              <w:spacing w:before="120" w:after="120"/>
              <w:jc w:val="both"/>
              <w:rPr>
                <w:rFonts w:eastAsiaTheme="minorHAnsi"/>
                <w:sz w:val="24"/>
                <w:szCs w:val="22"/>
                <w:lang w:val="uk-UA"/>
              </w:rPr>
            </w:pPr>
            <w:r>
              <w:rPr>
                <w:rFonts w:eastAsiaTheme="minorHAnsi"/>
                <w:sz w:val="24"/>
                <w:szCs w:val="22"/>
                <w:lang w:val="uk-UA"/>
              </w:rPr>
              <w:t>- Відшкодування ПДВ</w:t>
            </w:r>
          </w:p>
          <w:p w:rsidR="00E8080E" w:rsidRDefault="000D5A95" w:rsidP="000D5A95">
            <w:pPr>
              <w:spacing w:before="120" w:after="120"/>
              <w:jc w:val="both"/>
              <w:rPr>
                <w:rFonts w:eastAsiaTheme="minorHAnsi"/>
                <w:sz w:val="24"/>
                <w:szCs w:val="22"/>
                <w:lang w:val="uk-UA"/>
              </w:rPr>
            </w:pPr>
            <w:r>
              <w:rPr>
                <w:rFonts w:eastAsiaTheme="minorHAnsi"/>
                <w:sz w:val="24"/>
                <w:szCs w:val="22"/>
                <w:lang w:val="uk-UA"/>
              </w:rPr>
              <w:t xml:space="preserve">- </w:t>
            </w:r>
            <w:r w:rsidR="00E8080E" w:rsidRPr="00E8080E">
              <w:rPr>
                <w:rFonts w:eastAsiaTheme="minorHAnsi"/>
                <w:sz w:val="24"/>
                <w:szCs w:val="22"/>
                <w:lang w:val="uk-UA"/>
              </w:rPr>
              <w:t>Державний реєстр фізичних осіб - платників податків, Єдиний банк даних про платників податків - юридичних осіб</w:t>
            </w:r>
          </w:p>
          <w:p w:rsidR="000D5A95" w:rsidRDefault="000D5A95" w:rsidP="000D5A95">
            <w:pPr>
              <w:spacing w:before="120" w:after="120"/>
              <w:jc w:val="both"/>
              <w:rPr>
                <w:rFonts w:eastAsiaTheme="minorHAnsi"/>
                <w:sz w:val="24"/>
                <w:szCs w:val="22"/>
                <w:lang w:val="uk-UA"/>
              </w:rPr>
            </w:pPr>
            <w:r>
              <w:rPr>
                <w:rFonts w:eastAsiaTheme="minorHAnsi"/>
                <w:sz w:val="24"/>
                <w:szCs w:val="22"/>
                <w:lang w:val="uk-UA"/>
              </w:rPr>
              <w:t xml:space="preserve">- </w:t>
            </w:r>
            <w:proofErr w:type="spellStart"/>
            <w:r w:rsidR="00E8080E" w:rsidRPr="00E8080E">
              <w:rPr>
                <w:rFonts w:eastAsiaTheme="minorHAnsi"/>
                <w:sz w:val="24"/>
                <w:szCs w:val="22"/>
              </w:rPr>
              <w:t>Єдиний</w:t>
            </w:r>
            <w:proofErr w:type="spellEnd"/>
            <w:r w:rsidR="00E8080E" w:rsidRPr="00E8080E">
              <w:rPr>
                <w:rFonts w:eastAsiaTheme="minorHAnsi"/>
                <w:sz w:val="24"/>
                <w:szCs w:val="22"/>
              </w:rPr>
              <w:t xml:space="preserve"> </w:t>
            </w:r>
            <w:proofErr w:type="spellStart"/>
            <w:r w:rsidR="00E8080E" w:rsidRPr="00E8080E">
              <w:rPr>
                <w:rFonts w:eastAsiaTheme="minorHAnsi"/>
                <w:sz w:val="24"/>
                <w:szCs w:val="22"/>
              </w:rPr>
              <w:t>державний</w:t>
            </w:r>
            <w:proofErr w:type="spellEnd"/>
            <w:r w:rsidR="00E8080E" w:rsidRPr="00E8080E">
              <w:rPr>
                <w:rFonts w:eastAsiaTheme="minorHAnsi"/>
                <w:sz w:val="24"/>
                <w:szCs w:val="22"/>
              </w:rPr>
              <w:t xml:space="preserve"> </w:t>
            </w:r>
            <w:proofErr w:type="spellStart"/>
            <w:r w:rsidR="00E8080E" w:rsidRPr="00E8080E">
              <w:rPr>
                <w:rFonts w:eastAsiaTheme="minorHAnsi"/>
                <w:sz w:val="24"/>
                <w:szCs w:val="22"/>
              </w:rPr>
              <w:t>реєстр</w:t>
            </w:r>
            <w:proofErr w:type="spellEnd"/>
            <w:r w:rsidR="00E8080E" w:rsidRPr="00E8080E">
              <w:rPr>
                <w:rFonts w:eastAsiaTheme="minorHAnsi"/>
                <w:sz w:val="24"/>
                <w:szCs w:val="22"/>
              </w:rPr>
              <w:t xml:space="preserve"> </w:t>
            </w:r>
            <w:proofErr w:type="spellStart"/>
            <w:r w:rsidR="00E8080E" w:rsidRPr="00E8080E">
              <w:rPr>
                <w:rFonts w:eastAsiaTheme="minorHAnsi"/>
                <w:sz w:val="24"/>
                <w:szCs w:val="22"/>
              </w:rPr>
              <w:t>авторизованих</w:t>
            </w:r>
            <w:proofErr w:type="spellEnd"/>
            <w:r w:rsidR="00E8080E" w:rsidRPr="00E8080E">
              <w:rPr>
                <w:rFonts w:eastAsiaTheme="minorHAnsi"/>
                <w:sz w:val="24"/>
                <w:szCs w:val="22"/>
              </w:rPr>
              <w:t xml:space="preserve"> </w:t>
            </w:r>
            <w:proofErr w:type="spellStart"/>
            <w:r w:rsidR="00E8080E" w:rsidRPr="00E8080E">
              <w:rPr>
                <w:rFonts w:eastAsiaTheme="minorHAnsi"/>
                <w:sz w:val="24"/>
                <w:szCs w:val="22"/>
              </w:rPr>
              <w:t>економічних</w:t>
            </w:r>
            <w:proofErr w:type="spellEnd"/>
            <w:r w:rsidR="00E8080E" w:rsidRPr="00E8080E">
              <w:rPr>
                <w:rFonts w:eastAsiaTheme="minorHAnsi"/>
                <w:sz w:val="24"/>
                <w:szCs w:val="22"/>
              </w:rPr>
              <w:t xml:space="preserve"> </w:t>
            </w:r>
            <w:proofErr w:type="spellStart"/>
            <w:r w:rsidR="00E8080E" w:rsidRPr="00E8080E">
              <w:rPr>
                <w:rFonts w:eastAsiaTheme="minorHAnsi"/>
                <w:sz w:val="24"/>
                <w:szCs w:val="22"/>
              </w:rPr>
              <w:t>операторі</w:t>
            </w:r>
            <w:proofErr w:type="spellEnd"/>
            <w:r w:rsidR="00E8080E">
              <w:rPr>
                <w:rFonts w:eastAsiaTheme="minorHAnsi"/>
                <w:sz w:val="24"/>
                <w:szCs w:val="22"/>
                <w:lang w:val="uk-UA"/>
              </w:rPr>
              <w:t>в.</w:t>
            </w:r>
          </w:p>
          <w:p w:rsidR="00E8080E" w:rsidRPr="000D5A95" w:rsidRDefault="00E8080E" w:rsidP="000D5A95">
            <w:pPr>
              <w:spacing w:before="120" w:after="120"/>
              <w:jc w:val="both"/>
              <w:rPr>
                <w:rFonts w:eastAsiaTheme="minorHAnsi"/>
                <w:sz w:val="24"/>
                <w:szCs w:val="22"/>
                <w:lang w:val="uk-UA"/>
              </w:rPr>
            </w:pPr>
            <w:r>
              <w:rPr>
                <w:rFonts w:eastAsiaTheme="minorHAnsi"/>
                <w:sz w:val="24"/>
                <w:szCs w:val="22"/>
                <w:lang w:val="uk-UA"/>
              </w:rPr>
              <w:t xml:space="preserve">- Інші функції </w:t>
            </w:r>
          </w:p>
          <w:p w:rsidR="00F240BE" w:rsidRPr="00803D1E" w:rsidRDefault="000D5A95" w:rsidP="000D5A95">
            <w:pPr>
              <w:spacing w:before="120" w:after="120"/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Theme="minorHAnsi"/>
                <w:sz w:val="24"/>
                <w:szCs w:val="22"/>
                <w:lang w:val="uk-UA"/>
              </w:rPr>
              <w:t>Приклади та задачі.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2A" w:rsidRDefault="00F9062A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F240BE" w:rsidRPr="00B75706" w:rsidRDefault="009B1506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</w:t>
            </w:r>
          </w:p>
        </w:tc>
      </w:tr>
      <w:tr w:rsidR="00574EE7" w:rsidRPr="006B0DC9" w:rsidTr="00AF3F7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62A" w:rsidRDefault="00F9062A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74EE7" w:rsidRPr="00574EE7" w:rsidRDefault="00574EE7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Лектор</w:t>
            </w:r>
            <w:r w:rsidR="006B0DC9">
              <w:rPr>
                <w:rFonts w:eastAsia="Calibri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62A" w:rsidRDefault="00F9062A" w:rsidP="0055751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</w:p>
          <w:p w:rsidR="00AE7E3B" w:rsidRDefault="00AE7E3B" w:rsidP="0055751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Книш Наталя Ігорівна</w:t>
            </w:r>
          </w:p>
          <w:p w:rsidR="00F9062A" w:rsidRDefault="00F9062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адвокат (свідоцтво про право на зайняття адвокатською діяльністю </w:t>
            </w:r>
            <w:r w:rsidRPr="00F9062A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ЧН №000471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</w:p>
          <w:p w:rsidR="00AE7E3B" w:rsidRDefault="006E61A4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непрактикуючий аудитор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(</w:t>
            </w:r>
            <w:r w:rsid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="00AE7E3B" w:rsidRP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102216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), </w:t>
            </w:r>
          </w:p>
          <w:p w:rsidR="00AE7E3B" w:rsidRDefault="006E61A4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внутрішній аудитор 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(сертифікат № 00</w:t>
            </w:r>
            <w:r w:rsid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202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</w:p>
          <w:p w:rsidR="00F85FFA" w:rsidRDefault="00F85FF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спеціаліст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міжнародних відносин (Диплом про вищу освіту КВ №41558258 Київський національний університет імені Тараса Шевченка),</w:t>
            </w:r>
          </w:p>
          <w:p w:rsidR="00F9062A" w:rsidRPr="00F9062A" w:rsidRDefault="00F9062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F9062A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Адвокат, старший партнер в адвокатському об’єднанні «АТТОРНЕЙС»</w:t>
            </w:r>
          </w:p>
          <w:p w:rsidR="00AE7E3B" w:rsidRPr="00F9062A" w:rsidRDefault="00AE7E3B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  <w:p w:rsidR="00651AFD" w:rsidRDefault="00651AFD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Павлова Ірина Миколаївна</w:t>
            </w:r>
            <w:r w:rsidR="00574EE7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, </w:t>
            </w:r>
          </w:p>
          <w:p w:rsidR="00651AFD" w:rsidRDefault="00574EE7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аудитор (</w:t>
            </w:r>
            <w:r w:rsid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="00651AFD" w:rsidRP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102223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), </w:t>
            </w:r>
          </w:p>
          <w:p w:rsidR="00020796" w:rsidRDefault="00574EE7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внутрішній аудитор (сертифікат № 00</w:t>
            </w:r>
            <w:r w:rsid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004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),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юрист (</w:t>
            </w:r>
            <w:r w:rsidR="006B0DC9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); програміст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(</w:t>
            </w:r>
            <w:r w:rsidR="006B0DC9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Спеціальний факультет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; 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Фізик. Викладач. (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університет ім. Тараса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Григоровича Шевченко),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</w:t>
            </w:r>
          </w:p>
          <w:p w:rsidR="00C06793" w:rsidRDefault="00C06793" w:rsidP="00C0679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Перший Віце-президент ВГО «Гільдія професійних внутрішніх аудиторів України»</w:t>
            </w:r>
          </w:p>
          <w:p w:rsidR="00574EE7" w:rsidRPr="00574EE7" w:rsidRDefault="00574EE7" w:rsidP="00C0679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</w:tc>
      </w:tr>
    </w:tbl>
    <w:p w:rsidR="00F240BE" w:rsidRPr="00B74474" w:rsidRDefault="00F240BE">
      <w:pPr>
        <w:rPr>
          <w:lang w:val="uk-UA"/>
        </w:rPr>
      </w:pPr>
    </w:p>
    <w:sectPr w:rsidR="00F240BE" w:rsidRPr="00B74474" w:rsidSect="00DF7A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7D9"/>
    <w:multiLevelType w:val="hybridMultilevel"/>
    <w:tmpl w:val="33B642F0"/>
    <w:lvl w:ilvl="0" w:tplc="45065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CB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62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5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C1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C5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6D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6D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23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29B660D"/>
    <w:multiLevelType w:val="hybridMultilevel"/>
    <w:tmpl w:val="8F506C1C"/>
    <w:lvl w:ilvl="0" w:tplc="30FEC9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02DA2"/>
    <w:multiLevelType w:val="hybridMultilevel"/>
    <w:tmpl w:val="CCE04F36"/>
    <w:lvl w:ilvl="0" w:tplc="33D281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6880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F6CD9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12E3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66EC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E4B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EC210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48F3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18CCF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0BE"/>
    <w:rsid w:val="000133DD"/>
    <w:rsid w:val="00020796"/>
    <w:rsid w:val="00045512"/>
    <w:rsid w:val="00074752"/>
    <w:rsid w:val="00077177"/>
    <w:rsid w:val="000D5A95"/>
    <w:rsid w:val="00125EEE"/>
    <w:rsid w:val="001363CB"/>
    <w:rsid w:val="00144CCF"/>
    <w:rsid w:val="00165ECD"/>
    <w:rsid w:val="001C5498"/>
    <w:rsid w:val="001D29A7"/>
    <w:rsid w:val="001F1BAB"/>
    <w:rsid w:val="002612C8"/>
    <w:rsid w:val="002A5FC0"/>
    <w:rsid w:val="0034216F"/>
    <w:rsid w:val="003A6DF5"/>
    <w:rsid w:val="003F4ECF"/>
    <w:rsid w:val="00426146"/>
    <w:rsid w:val="004819F4"/>
    <w:rsid w:val="00493D88"/>
    <w:rsid w:val="004C28FE"/>
    <w:rsid w:val="004F7AF4"/>
    <w:rsid w:val="00524D01"/>
    <w:rsid w:val="00557512"/>
    <w:rsid w:val="00574EE7"/>
    <w:rsid w:val="00651AFD"/>
    <w:rsid w:val="006B0DC9"/>
    <w:rsid w:val="006E61A4"/>
    <w:rsid w:val="007875F5"/>
    <w:rsid w:val="00803D1E"/>
    <w:rsid w:val="00857E93"/>
    <w:rsid w:val="00876597"/>
    <w:rsid w:val="0088742A"/>
    <w:rsid w:val="008D75FB"/>
    <w:rsid w:val="009A0FBF"/>
    <w:rsid w:val="009B1506"/>
    <w:rsid w:val="00A36D99"/>
    <w:rsid w:val="00A8427B"/>
    <w:rsid w:val="00A91985"/>
    <w:rsid w:val="00A96E0A"/>
    <w:rsid w:val="00AD57B0"/>
    <w:rsid w:val="00AD643E"/>
    <w:rsid w:val="00AE7E3B"/>
    <w:rsid w:val="00B21106"/>
    <w:rsid w:val="00B40726"/>
    <w:rsid w:val="00B54CE2"/>
    <w:rsid w:val="00B74474"/>
    <w:rsid w:val="00B83AA2"/>
    <w:rsid w:val="00B969F0"/>
    <w:rsid w:val="00BA0D8C"/>
    <w:rsid w:val="00BA68B2"/>
    <w:rsid w:val="00BB5FF7"/>
    <w:rsid w:val="00BC3475"/>
    <w:rsid w:val="00BD4CB3"/>
    <w:rsid w:val="00BD76A3"/>
    <w:rsid w:val="00C03C7F"/>
    <w:rsid w:val="00C06793"/>
    <w:rsid w:val="00CA5593"/>
    <w:rsid w:val="00CB1B5C"/>
    <w:rsid w:val="00DA04D2"/>
    <w:rsid w:val="00DD3831"/>
    <w:rsid w:val="00DF7ABD"/>
    <w:rsid w:val="00E0656E"/>
    <w:rsid w:val="00E53566"/>
    <w:rsid w:val="00E8080E"/>
    <w:rsid w:val="00ED57B5"/>
    <w:rsid w:val="00F240BE"/>
    <w:rsid w:val="00F336B2"/>
    <w:rsid w:val="00F8041A"/>
    <w:rsid w:val="00F85FFA"/>
    <w:rsid w:val="00F9062A"/>
    <w:rsid w:val="00FC4C92"/>
    <w:rsid w:val="00FD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  <w:style w:type="paragraph" w:styleId="a4">
    <w:name w:val="Normal (Web)"/>
    <w:basedOn w:val="a"/>
    <w:uiPriority w:val="99"/>
    <w:semiHidden/>
    <w:unhideWhenUsed/>
    <w:rsid w:val="00165ECD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68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0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5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57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user</cp:lastModifiedBy>
  <cp:revision>3</cp:revision>
  <dcterms:created xsi:type="dcterms:W3CDTF">2024-01-25T14:15:00Z</dcterms:created>
  <dcterms:modified xsi:type="dcterms:W3CDTF">2024-01-25T15:10:00Z</dcterms:modified>
</cp:coreProperties>
</file>